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3.25pt" o:ole="">
                  <v:imagedata r:id="rId8" o:title=""/>
                </v:shape>
                <o:OLEObject Type="Embed" ProgID="CorelDraw.Graphic.16" ShapeID="_x0000_i1025" DrawAspect="Content" ObjectID="_1591003914"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234 – Ferouzpur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E6639">
                <w:rPr>
                  <w:rStyle w:val="Hyperlink"/>
                  <w:rFonts w:ascii="Times New Roman" w:hAnsi="Times New Roman" w:cs="Times New Roman"/>
                  <w:b/>
                  <w:szCs w:val="36"/>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381F10" w:rsidP="0011318C">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 xml:space="preserve">EOI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348</w:t>
      </w:r>
      <w:r w:rsidR="0021092D" w:rsidRPr="00F90C3F">
        <w:rPr>
          <w:rFonts w:ascii="Times New Roman" w:hAnsi="Times New Roman" w:cs="Times New Roman"/>
          <w:b/>
          <w:sz w:val="30"/>
          <w:u w:val="single"/>
        </w:rPr>
        <w:t>/201</w:t>
      </w:r>
      <w:r w:rsidR="008645FF">
        <w:rPr>
          <w:rFonts w:ascii="Times New Roman" w:hAnsi="Times New Roman" w:cs="Times New Roman"/>
          <w:b/>
          <w:sz w:val="30"/>
          <w:u w:val="single"/>
        </w:rPr>
        <w:t>8</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(PRIC OF TENDER FORM RS 500/-)</w:t>
      </w:r>
    </w:p>
    <w:p w:rsidR="00DF2FDD" w:rsidRPr="00B84E28" w:rsidRDefault="00FB0E93" w:rsidP="00183608">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183608">
        <w:rPr>
          <w:rFonts w:ascii="Times New Roman" w:hAnsi="Times New Roman" w:cs="Times New Roman"/>
          <w:b/>
          <w:sz w:val="24"/>
          <w:szCs w:val="24"/>
          <w:u w:val="single"/>
        </w:rPr>
        <w:t>14</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DB6044">
        <w:rPr>
          <w:rFonts w:ascii="Times New Roman" w:hAnsi="Times New Roman" w:cs="Times New Roman"/>
          <w:b/>
          <w:sz w:val="24"/>
          <w:szCs w:val="24"/>
          <w:u w:val="single"/>
        </w:rPr>
        <w:t>6</w:t>
      </w:r>
      <w:r w:rsidR="00B84E28" w:rsidRPr="001F015C">
        <w:rPr>
          <w:rFonts w:ascii="Times New Roman" w:hAnsi="Times New Roman" w:cs="Times New Roman"/>
          <w:b/>
          <w:sz w:val="24"/>
          <w:szCs w:val="24"/>
          <w:u w:val="single"/>
        </w:rPr>
        <w:t>-2018</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 xml:space="preserve">        Closing</w:t>
      </w:r>
      <w:r w:rsidRPr="002E6639">
        <w:rPr>
          <w:rFonts w:ascii="Times New Roman" w:hAnsi="Times New Roman" w:cs="Times New Roman"/>
          <w:sz w:val="24"/>
          <w:szCs w:val="24"/>
        </w:rPr>
        <w:t xml:space="preserve"> Date: </w:t>
      </w:r>
      <w:r w:rsidR="0050504C">
        <w:rPr>
          <w:rFonts w:ascii="Times New Roman" w:hAnsi="Times New Roman" w:cs="Times New Roman"/>
          <w:b/>
          <w:sz w:val="24"/>
          <w:szCs w:val="24"/>
          <w:u w:val="single"/>
        </w:rPr>
        <w:t>0</w:t>
      </w:r>
      <w:r w:rsidR="00183608">
        <w:rPr>
          <w:rFonts w:ascii="Times New Roman" w:hAnsi="Times New Roman" w:cs="Times New Roman"/>
          <w:b/>
          <w:sz w:val="24"/>
          <w:szCs w:val="24"/>
          <w:u w:val="single"/>
        </w:rPr>
        <w:t>4</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50504C">
        <w:rPr>
          <w:rFonts w:ascii="Times New Roman" w:hAnsi="Times New Roman" w:cs="Times New Roman"/>
          <w:b/>
          <w:sz w:val="24"/>
          <w:szCs w:val="24"/>
          <w:u w:val="single"/>
        </w:rPr>
        <w:t>7</w:t>
      </w:r>
      <w:r w:rsidRPr="001F015C">
        <w:rPr>
          <w:rFonts w:ascii="Times New Roman" w:hAnsi="Times New Roman" w:cs="Times New Roman"/>
          <w:b/>
          <w:sz w:val="24"/>
          <w:szCs w:val="24"/>
          <w:u w:val="single"/>
        </w:rPr>
        <w:t>-201</w:t>
      </w:r>
      <w:r w:rsidR="00B84E28" w:rsidRPr="001F015C">
        <w:rPr>
          <w:rFonts w:ascii="Times New Roman" w:hAnsi="Times New Roman" w:cs="Times New Roman"/>
          <w:b/>
          <w:sz w:val="24"/>
          <w:szCs w:val="24"/>
          <w:u w:val="single"/>
        </w:rPr>
        <w:t>8</w:t>
      </w:r>
    </w:p>
    <w:tbl>
      <w:tblPr>
        <w:tblStyle w:val="TableGrid"/>
        <w:tblW w:w="5000" w:type="pct"/>
        <w:tblLook w:val="04A0" w:firstRow="1" w:lastRow="0" w:firstColumn="1" w:lastColumn="0" w:noHBand="0" w:noVBand="1"/>
      </w:tblPr>
      <w:tblGrid>
        <w:gridCol w:w="1236"/>
        <w:gridCol w:w="5960"/>
        <w:gridCol w:w="2642"/>
      </w:tblGrid>
      <w:tr w:rsidR="00A71083" w:rsidRPr="002E6639" w:rsidTr="00A71083">
        <w:tc>
          <w:tcPr>
            <w:tcW w:w="628"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029"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2E6639" w:rsidTr="00A71083">
        <w:trPr>
          <w:trHeight w:val="595"/>
        </w:trPr>
        <w:tc>
          <w:tcPr>
            <w:tcW w:w="628" w:type="pct"/>
          </w:tcPr>
          <w:p w:rsidR="00A71083" w:rsidRPr="002E6639" w:rsidRDefault="00A71083" w:rsidP="00BC3B1F">
            <w:pPr>
              <w:pStyle w:val="ListParagraph"/>
              <w:numPr>
                <w:ilvl w:val="0"/>
                <w:numId w:val="27"/>
              </w:numPr>
              <w:rPr>
                <w:rFonts w:ascii="Times New Roman" w:hAnsi="Times New Roman" w:cs="Times New Roman"/>
              </w:rPr>
            </w:pPr>
          </w:p>
        </w:tc>
        <w:tc>
          <w:tcPr>
            <w:tcW w:w="3029" w:type="pct"/>
          </w:tcPr>
          <w:p w:rsidR="00A71083" w:rsidRPr="001F015C" w:rsidRDefault="00B84E28" w:rsidP="00B84E28">
            <w:pPr>
              <w:jc w:val="both"/>
              <w:rPr>
                <w:rFonts w:asciiTheme="majorBidi" w:hAnsiTheme="majorBidi" w:cstheme="majorBidi"/>
                <w:b/>
                <w:bCs/>
                <w:sz w:val="28"/>
                <w:szCs w:val="32"/>
              </w:rPr>
            </w:pPr>
            <w:r w:rsidRPr="001F015C">
              <w:rPr>
                <w:rFonts w:asciiTheme="majorBidi" w:hAnsiTheme="majorBidi" w:cstheme="majorBidi"/>
                <w:b/>
                <w:bCs/>
                <w:sz w:val="24"/>
                <w:szCs w:val="28"/>
              </w:rPr>
              <w:t>HIRING OF CONSULTING FIRM TO CONDUCT THIRD PARTY SOCIO-ECONOMIC IMPACT ASSESSMENT OF PITAC SERVICES</w:t>
            </w:r>
          </w:p>
        </w:tc>
        <w:tc>
          <w:tcPr>
            <w:tcW w:w="1343" w:type="pct"/>
          </w:tcPr>
          <w:p w:rsidR="00A71083" w:rsidRPr="002E6639" w:rsidRDefault="00A71083" w:rsidP="00BC3B1F">
            <w:pPr>
              <w:ind w:right="-108"/>
              <w:jc w:val="center"/>
              <w:rPr>
                <w:rFonts w:ascii="Times New Roman" w:hAnsi="Times New Roman" w:cs="Times New Roman"/>
              </w:rPr>
            </w:pPr>
            <w:r w:rsidRPr="002E6639">
              <w:rPr>
                <w:rFonts w:ascii="Times New Roman" w:hAnsi="Times New Roman" w:cs="Times New Roman"/>
                <w:sz w:val="24"/>
              </w:rPr>
              <w:t>Details a</w:t>
            </w:r>
            <w:r>
              <w:rPr>
                <w:rFonts w:ascii="Times New Roman" w:hAnsi="Times New Roman" w:cs="Times New Roman"/>
                <w:sz w:val="24"/>
              </w:rPr>
              <w:t xml:space="preserve">re available in </w:t>
            </w:r>
            <w:r w:rsidR="00A61095">
              <w:rPr>
                <w:rFonts w:ascii="Times New Roman" w:hAnsi="Times New Roman" w:cs="Times New Roman"/>
                <w:sz w:val="24"/>
              </w:rPr>
              <w:t>EOI</w:t>
            </w:r>
            <w:r>
              <w:rPr>
                <w:rFonts w:ascii="Times New Roman" w:hAnsi="Times New Roman" w:cs="Times New Roman"/>
                <w:sz w:val="24"/>
              </w:rPr>
              <w:t xml:space="preserve"> document</w:t>
            </w:r>
            <w:r w:rsidR="00A61095">
              <w:rPr>
                <w:rFonts w:ascii="Times New Roman" w:hAnsi="Times New Roman" w:cs="Times New Roman"/>
                <w:sz w:val="24"/>
              </w:rPr>
              <w:t xml:space="preserve"> Form</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Quotations shall be accepted only on </w:t>
      </w:r>
      <w:r w:rsidR="00A61095">
        <w:rPr>
          <w:rFonts w:ascii="Times New Roman" w:eastAsia="Calibri" w:hAnsi="Times New Roman" w:cs="Times New Roman"/>
          <w:sz w:val="24"/>
        </w:rPr>
        <w:t>EOI</w:t>
      </w:r>
      <w:r w:rsidRPr="00381F10">
        <w:rPr>
          <w:rFonts w:ascii="Times New Roman" w:eastAsia="Calibri" w:hAnsi="Times New Roman" w:cs="Times New Roman"/>
          <w:sz w:val="24"/>
        </w:rPr>
        <w:t xml:space="preserve"> Document </w:t>
      </w:r>
      <w:r w:rsidR="00A61095">
        <w:rPr>
          <w:rFonts w:ascii="Times New Roman" w:eastAsia="Calibri" w:hAnsi="Times New Roman" w:cs="Times New Roman"/>
          <w:sz w:val="24"/>
        </w:rPr>
        <w:t xml:space="preserve">form </w:t>
      </w:r>
      <w:r w:rsidRPr="00381F10">
        <w:rPr>
          <w:rFonts w:ascii="Times New Roman" w:eastAsia="Calibri" w:hAnsi="Times New Roman" w:cs="Times New Roman"/>
          <w:sz w:val="24"/>
        </w:rPr>
        <w:t>to be collected from our Purchase section on deposit of Rs. 1000/- cash (</w:t>
      </w:r>
      <w:r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Pr="00381F10">
        <w:rPr>
          <w:rFonts w:ascii="Times New Roman" w:eastAsia="Calibri" w:hAnsi="Times New Roman" w:cs="Times New Roman"/>
          <w:sz w:val="24"/>
        </w:rPr>
        <w:t xml:space="preserve"> available from </w:t>
      </w:r>
      <w:r w:rsidRPr="00381F10">
        <w:rPr>
          <w:rFonts w:ascii="Times New Roman" w:eastAsia="Calibri" w:hAnsi="Times New Roman" w:cs="Times New Roman"/>
          <w:b/>
          <w:sz w:val="24"/>
        </w:rPr>
        <w:t>PITAC cash section</w:t>
      </w:r>
      <w:r w:rsidRPr="00381F10">
        <w:rPr>
          <w:rFonts w:ascii="Times New Roman" w:eastAsia="Calibri" w:hAnsi="Times New Roman" w:cs="Times New Roman"/>
          <w:sz w:val="24"/>
        </w:rPr>
        <w:t xml:space="preserve">) as </w:t>
      </w:r>
      <w:r w:rsidR="00A61095">
        <w:rPr>
          <w:rFonts w:ascii="Times New Roman" w:eastAsia="Calibri" w:hAnsi="Times New Roman" w:cs="Times New Roman"/>
          <w:sz w:val="24"/>
        </w:rPr>
        <w:t>EOI</w:t>
      </w:r>
      <w:r w:rsidRPr="00381F10">
        <w:rPr>
          <w:rFonts w:ascii="Times New Roman" w:eastAsia="Calibri" w:hAnsi="Times New Roman" w:cs="Times New Roman"/>
          <w:sz w:val="24"/>
        </w:rPr>
        <w:t xml:space="preserve"> Fee (Non Refundable) at NBP PCSIR Branch, Lahore during working hours. </w:t>
      </w:r>
    </w:p>
    <w:p w:rsidR="00B84E28"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e earnest money at the rate of 3</w:t>
      </w:r>
      <w:r w:rsidRPr="00381F10">
        <w:rPr>
          <w:rFonts w:ascii="Times New Roman" w:eastAsia="Calibri" w:hAnsi="Times New Roman" w:cs="Times New Roman"/>
          <w:sz w:val="24"/>
        </w:rPr>
        <w:t xml:space="preserve">% of the total Quoted value in the shape of deposit at call or a bank guarantee issued by a scheduled bank in the name of Director General PITAC, Lahore must accompany with the offer </w:t>
      </w:r>
      <w:r w:rsidR="00A61095">
        <w:rPr>
          <w:rFonts w:ascii="Times New Roman" w:eastAsia="Calibri" w:hAnsi="Times New Roman" w:cs="Times New Roman"/>
          <w:sz w:val="24"/>
        </w:rPr>
        <w:t>EOI</w:t>
      </w:r>
      <w:r w:rsidRPr="00381F10">
        <w:rPr>
          <w:rFonts w:ascii="Times New Roman" w:eastAsia="Calibri" w:hAnsi="Times New Roman" w:cs="Times New Roman"/>
          <w:sz w:val="24"/>
        </w:rPr>
        <w:t xml:space="preserve">, without earnest money will be rejected. </w:t>
      </w:r>
    </w:p>
    <w:p w:rsidR="00381F10" w:rsidRDefault="00B84E28" w:rsidP="00B84E28">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Pr>
          <w:rFonts w:ascii="Times New Roman" w:eastAsia="Calibri" w:hAnsi="Times New Roman" w:cs="Times New Roman"/>
          <w:sz w:val="24"/>
        </w:rPr>
        <w:t>b</w:t>
      </w:r>
      <w:r w:rsidRPr="00381F10">
        <w:rPr>
          <w:rFonts w:ascii="Times New Roman" w:eastAsia="Calibri" w:hAnsi="Times New Roman" w:cs="Times New Roman"/>
          <w:sz w:val="24"/>
        </w:rPr>
        <w:t xml:space="preserve">) </w:t>
      </w:r>
      <w:r w:rsidRPr="00B84E28">
        <w:rPr>
          <w:rFonts w:ascii="Times New Roman" w:eastAsia="Calibri" w:hAnsi="Times New Roman" w:cs="Times New Roman"/>
          <w:sz w:val="24"/>
          <w:u w:val="single"/>
        </w:rPr>
        <w:t>Single stage – two envelope</w:t>
      </w:r>
      <w:r>
        <w:rPr>
          <w:rFonts w:ascii="Times New Roman" w:eastAsia="Calibri" w:hAnsi="Times New Roman" w:cs="Times New Roman"/>
          <w:sz w:val="24"/>
          <w:u w:val="single"/>
        </w:rPr>
        <w:t xml:space="preserve"> </w:t>
      </w:r>
      <w:r w:rsidRPr="00381F10">
        <w:rPr>
          <w:rFonts w:ascii="Times New Roman" w:eastAsia="Calibri" w:hAnsi="Times New Roman" w:cs="Times New Roman"/>
          <w:sz w:val="24"/>
        </w:rPr>
        <w:t xml:space="preserve">procedure-(PPRA-2004-2010). </w:t>
      </w:r>
    </w:p>
    <w:p w:rsidR="00B84E28" w:rsidRPr="00B84E28" w:rsidRDefault="00B84E28" w:rsidP="00B84E28">
      <w:pPr>
        <w:numPr>
          <w:ilvl w:val="0"/>
          <w:numId w:val="39"/>
        </w:numPr>
        <w:spacing w:after="0" w:line="240" w:lineRule="auto"/>
        <w:ind w:left="720"/>
        <w:jc w:val="both"/>
        <w:rPr>
          <w:rFonts w:ascii="Times New Roman" w:eastAsia="Calibri" w:hAnsi="Times New Roman" w:cs="Times New Roman"/>
          <w:sz w:val="24"/>
        </w:rPr>
      </w:pPr>
      <w:r w:rsidRPr="00B84E28">
        <w:rPr>
          <w:rFonts w:ascii="Times New Roman" w:eastAsia="Calibri" w:hAnsi="Times New Roman" w:cs="Times New Roman"/>
          <w:sz w:val="24"/>
        </w:rPr>
        <w:t>The bid shall comprise a single package marked as “EXPRESSION OF INTEREST – HIRING OF CONSULTING FIRM TO CONDUCT THIRD PARTY SOCIO-ECONOMIC IMPACT ASSESSMENT OF PITAC SERVICES” containing two separate envelopes. Each envelope shall contain separately the financial proposal and the technical proposal;</w:t>
      </w:r>
    </w:p>
    <w:p w:rsidR="00381F10" w:rsidRPr="00381F10" w:rsidRDefault="00381F10" w:rsidP="00183608">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E24C3F">
        <w:rPr>
          <w:rFonts w:ascii="Times New Roman" w:eastAsia="Calibri" w:hAnsi="Times New Roman" w:cs="Times New Roman"/>
          <w:sz w:val="24"/>
        </w:rPr>
        <w:t>EOI</w:t>
      </w:r>
      <w:r w:rsidRPr="00381F10">
        <w:rPr>
          <w:rFonts w:ascii="Times New Roman" w:eastAsia="Calibri" w:hAnsi="Times New Roman" w:cs="Times New Roman"/>
          <w:sz w:val="24"/>
        </w:rPr>
        <w:t xml:space="preserve"> in sealed envelope</w:t>
      </w:r>
      <w:r w:rsidR="00DC68F7">
        <w:rPr>
          <w:rFonts w:ascii="Times New Roman" w:eastAsia="Calibri" w:hAnsi="Times New Roman" w:cs="Times New Roman"/>
          <w:sz w:val="24"/>
        </w:rPr>
        <w:t xml:space="preserve"> </w:t>
      </w:r>
      <w:r w:rsidR="00DC68F7" w:rsidRPr="00DC68F7">
        <w:rPr>
          <w:rFonts w:ascii="Times New Roman" w:eastAsia="Calibri" w:hAnsi="Times New Roman" w:cs="Times New Roman"/>
          <w:sz w:val="24"/>
        </w:rPr>
        <w:t>from well reputed private sectors firms</w:t>
      </w:r>
      <w:r w:rsidRPr="00381F10">
        <w:rPr>
          <w:rFonts w:ascii="Times New Roman" w:eastAsia="Calibri" w:hAnsi="Times New Roman" w:cs="Times New Roman"/>
          <w:sz w:val="24"/>
        </w:rPr>
        <w:t xml:space="preserve"> should reach to Dy. Director Purchase PITAC, Lahore on or before </w:t>
      </w:r>
      <w:r w:rsidR="00183608">
        <w:rPr>
          <w:rFonts w:ascii="Times New Roman" w:eastAsia="Calibri" w:hAnsi="Times New Roman" w:cs="Times New Roman"/>
          <w:sz w:val="24"/>
        </w:rPr>
        <w:t>4</w:t>
      </w:r>
      <w:r w:rsidR="00183608" w:rsidRPr="00183608">
        <w:rPr>
          <w:rFonts w:ascii="Times New Roman" w:eastAsia="Calibri" w:hAnsi="Times New Roman" w:cs="Times New Roman"/>
          <w:sz w:val="24"/>
          <w:vertAlign w:val="superscript"/>
        </w:rPr>
        <w:t>th</w:t>
      </w:r>
      <w:r w:rsidR="00183608">
        <w:rPr>
          <w:rFonts w:ascii="Times New Roman" w:eastAsia="Calibri" w:hAnsi="Times New Roman" w:cs="Times New Roman"/>
          <w:sz w:val="24"/>
        </w:rPr>
        <w:t xml:space="preserve"> </w:t>
      </w:r>
      <w:r w:rsidR="0050504C">
        <w:rPr>
          <w:rFonts w:ascii="Times New Roman" w:eastAsia="Calibri" w:hAnsi="Times New Roman" w:cs="Times New Roman"/>
          <w:sz w:val="24"/>
        </w:rPr>
        <w:t xml:space="preserve">July, </w:t>
      </w:r>
      <w:r w:rsidR="00215B43" w:rsidRPr="001F015C">
        <w:rPr>
          <w:rFonts w:ascii="Times New Roman" w:eastAsia="Calibri" w:hAnsi="Times New Roman" w:cs="Times New Roman"/>
          <w:sz w:val="24"/>
        </w:rPr>
        <w:t>2018</w:t>
      </w:r>
      <w:r w:rsidRPr="001F015C">
        <w:rPr>
          <w:rFonts w:ascii="Times New Roman" w:eastAsia="Calibri" w:hAnsi="Times New Roman" w:cs="Times New Roman"/>
          <w:sz w:val="24"/>
        </w:rPr>
        <w:t xml:space="preserve"> at 1</w:t>
      </w:r>
      <w:r w:rsidR="00176EAE" w:rsidRPr="001F015C">
        <w:rPr>
          <w:rFonts w:ascii="Times New Roman" w:eastAsia="Calibri" w:hAnsi="Times New Roman" w:cs="Times New Roman"/>
          <w:sz w:val="24"/>
        </w:rPr>
        <w:t>1</w:t>
      </w:r>
      <w:r w:rsidRPr="001F015C">
        <w:rPr>
          <w:rFonts w:ascii="Times New Roman" w:eastAsia="Calibri" w:hAnsi="Times New Roman" w:cs="Times New Roman"/>
          <w:sz w:val="24"/>
        </w:rPr>
        <w:t>:</w:t>
      </w:r>
      <w:r w:rsidR="001F015C">
        <w:rPr>
          <w:rFonts w:ascii="Times New Roman" w:eastAsia="Calibri" w:hAnsi="Times New Roman" w:cs="Times New Roman"/>
          <w:sz w:val="24"/>
        </w:rPr>
        <w:t>0</w:t>
      </w:r>
      <w:r w:rsidRPr="001F015C">
        <w:rPr>
          <w:rFonts w:ascii="Times New Roman" w:eastAsia="Calibri" w:hAnsi="Times New Roman" w:cs="Times New Roman"/>
          <w:sz w:val="24"/>
        </w:rPr>
        <w:t>0 AM</w:t>
      </w:r>
      <w:r w:rsidRPr="00381F10">
        <w:rPr>
          <w:rFonts w:ascii="Times New Roman" w:eastAsia="Calibri" w:hAnsi="Times New Roman" w:cs="Times New Roman"/>
          <w:sz w:val="24"/>
        </w:rPr>
        <w:t xml:space="preserve">, </w:t>
      </w:r>
      <w:r w:rsidR="0079018B">
        <w:rPr>
          <w:rFonts w:ascii="Times New Roman" w:eastAsia="Calibri" w:hAnsi="Times New Roman" w:cs="Times New Roman"/>
          <w:sz w:val="24"/>
        </w:rPr>
        <w:t xml:space="preserve">Technical bids </w:t>
      </w:r>
      <w:r w:rsidRPr="00381F10">
        <w:rPr>
          <w:rFonts w:ascii="Times New Roman" w:eastAsia="Calibri" w:hAnsi="Times New Roman" w:cs="Times New Roman"/>
          <w:sz w:val="24"/>
        </w:rPr>
        <w:t xml:space="preserve">will </w:t>
      </w:r>
      <w:r w:rsidR="00B84E28">
        <w:rPr>
          <w:rFonts w:ascii="Times New Roman" w:eastAsia="Calibri" w:hAnsi="Times New Roman" w:cs="Times New Roman"/>
          <w:sz w:val="24"/>
        </w:rPr>
        <w:t xml:space="preserve">be opened on the same day at </w:t>
      </w:r>
      <w:r w:rsidR="00547A95">
        <w:rPr>
          <w:rFonts w:ascii="Times New Roman" w:eastAsia="Calibri" w:hAnsi="Times New Roman" w:cs="Times New Roman"/>
          <w:sz w:val="24"/>
        </w:rPr>
        <w:t>11</w:t>
      </w:r>
      <w:r w:rsidR="001F015C" w:rsidRPr="001F015C">
        <w:rPr>
          <w:rFonts w:ascii="Times New Roman" w:eastAsia="Calibri" w:hAnsi="Times New Roman" w:cs="Times New Roman"/>
          <w:sz w:val="24"/>
        </w:rPr>
        <w:t>:</w:t>
      </w:r>
      <w:r w:rsidR="001F015C">
        <w:rPr>
          <w:rFonts w:ascii="Times New Roman" w:eastAsia="Calibri" w:hAnsi="Times New Roman" w:cs="Times New Roman"/>
          <w:sz w:val="24"/>
        </w:rPr>
        <w:t>3</w:t>
      </w:r>
      <w:r w:rsidR="001F015C" w:rsidRPr="001F015C">
        <w:rPr>
          <w:rFonts w:ascii="Times New Roman" w:eastAsia="Calibri" w:hAnsi="Times New Roman" w:cs="Times New Roman"/>
          <w:sz w:val="24"/>
        </w:rPr>
        <w:t xml:space="preserve">0 </w:t>
      </w:r>
      <w:r w:rsidR="00547A95">
        <w:rPr>
          <w:rFonts w:ascii="Times New Roman" w:eastAsia="Calibri" w:hAnsi="Times New Roman" w:cs="Times New Roman"/>
          <w:sz w:val="24"/>
        </w:rPr>
        <w:t>A</w:t>
      </w:r>
      <w:r w:rsidR="001F015C" w:rsidRPr="001F015C">
        <w:rPr>
          <w:rFonts w:ascii="Times New Roman" w:eastAsia="Calibri" w:hAnsi="Times New Roman" w:cs="Times New Roman"/>
          <w:sz w:val="24"/>
        </w:rPr>
        <w:t>M</w:t>
      </w:r>
      <w:r w:rsidRPr="00381F10">
        <w:rPr>
          <w:rFonts w:ascii="Times New Roman" w:eastAsia="Calibri" w:hAnsi="Times New Roman" w:cs="Times New Roman"/>
          <w:sz w:val="24"/>
        </w:rPr>
        <w:t>.</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 of any bidder shall be declared non-responsive if he is found involved in litigation with any government or semi-government department. </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Quotation should be inclusive of all government Taxes.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PITAC reserves the right to reject all bids as per rule 33 PPRA 2004.</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l remain valid for a period of 6</w:t>
      </w:r>
      <w:r w:rsidRPr="00381F10">
        <w:rPr>
          <w:rFonts w:ascii="Times New Roman" w:eastAsia="Calibri" w:hAnsi="Times New Roman" w:cs="Times New Roman"/>
          <w:sz w:val="24"/>
        </w:rPr>
        <w:t xml:space="preserve"> months.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NTN and Previous </w:t>
      </w:r>
      <w:r w:rsidR="00D93912" w:rsidRPr="00381F10">
        <w:rPr>
          <w:rFonts w:ascii="Times New Roman" w:eastAsia="Calibri" w:hAnsi="Times New Roman" w:cs="Times New Roman"/>
          <w:sz w:val="24"/>
        </w:rPr>
        <w:t>Experiences.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The firm has to submit an affidavit being not blacklisted from any Department.</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3A5E2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50504C" w:rsidRDefault="0050504C" w:rsidP="003A5E23">
      <w:pPr>
        <w:spacing w:after="0" w:line="240" w:lineRule="auto"/>
        <w:jc w:val="both"/>
        <w:rPr>
          <w:rFonts w:ascii="Times New Roman" w:eastAsia="Calibri" w:hAnsi="Times New Roman" w:cs="Times New Roman"/>
          <w:sz w:val="24"/>
        </w:rPr>
      </w:pPr>
      <w:bookmarkStart w:id="0" w:name="_GoBack"/>
      <w:bookmarkEnd w:id="0"/>
    </w:p>
    <w:p w:rsidR="008E5E16" w:rsidRDefault="00C552BB"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drawing>
          <wp:inline distT="0" distB="0" distL="0" distR="0">
            <wp:extent cx="3895344" cy="1408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jpg"/>
                    <pic:cNvPicPr/>
                  </pic:nvPicPr>
                  <pic:blipFill>
                    <a:blip r:embed="rId12">
                      <a:extLst>
                        <a:ext uri="{28A0092B-C50C-407E-A947-70E740481C1C}">
                          <a14:useLocalDpi xmlns:a14="http://schemas.microsoft.com/office/drawing/2010/main" val="0"/>
                        </a:ext>
                      </a:extLst>
                    </a:blip>
                    <a:stretch>
                      <a:fillRect/>
                    </a:stretch>
                  </pic:blipFill>
                  <pic:spPr>
                    <a:xfrm>
                      <a:off x="0" y="0"/>
                      <a:ext cx="3895344" cy="1408176"/>
                    </a:xfrm>
                    <a:prstGeom prst="rect">
                      <a:avLst/>
                    </a:prstGeom>
                  </pic:spPr>
                </pic:pic>
              </a:graphicData>
            </a:graphic>
          </wp:inline>
        </w:drawing>
      </w:r>
    </w:p>
    <w:sectPr w:rsidR="008E5E16" w:rsidSect="00737780">
      <w:headerReference w:type="default" r:id="rId13"/>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1E" w:rsidRDefault="004B5E1E" w:rsidP="00A62819">
      <w:pPr>
        <w:spacing w:after="0" w:line="240" w:lineRule="auto"/>
      </w:pPr>
      <w:r>
        <w:separator/>
      </w:r>
    </w:p>
  </w:endnote>
  <w:endnote w:type="continuationSeparator" w:id="0">
    <w:p w:rsidR="004B5E1E" w:rsidRDefault="004B5E1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1E" w:rsidRDefault="004B5E1E" w:rsidP="00A62819">
      <w:pPr>
        <w:spacing w:after="0" w:line="240" w:lineRule="auto"/>
      </w:pPr>
      <w:r>
        <w:separator/>
      </w:r>
    </w:p>
  </w:footnote>
  <w:footnote w:type="continuationSeparator" w:id="0">
    <w:p w:rsidR="004B5E1E" w:rsidRDefault="004B5E1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4E4C"/>
    <w:rsid w:val="001F72F1"/>
    <w:rsid w:val="002007D7"/>
    <w:rsid w:val="00202D01"/>
    <w:rsid w:val="00202FED"/>
    <w:rsid w:val="00207784"/>
    <w:rsid w:val="0021092D"/>
    <w:rsid w:val="00214ABB"/>
    <w:rsid w:val="00215B43"/>
    <w:rsid w:val="002228BB"/>
    <w:rsid w:val="00232C5E"/>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36B3"/>
    <w:rsid w:val="003269F2"/>
    <w:rsid w:val="00326CAB"/>
    <w:rsid w:val="00326D5E"/>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B3C0F"/>
    <w:rsid w:val="003B6345"/>
    <w:rsid w:val="003C07C4"/>
    <w:rsid w:val="003C0B34"/>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187D"/>
    <w:rsid w:val="004B2DAF"/>
    <w:rsid w:val="004B5729"/>
    <w:rsid w:val="004B5E1E"/>
    <w:rsid w:val="004B6A08"/>
    <w:rsid w:val="004C2199"/>
    <w:rsid w:val="004C2DB4"/>
    <w:rsid w:val="004C432D"/>
    <w:rsid w:val="004D1085"/>
    <w:rsid w:val="004D396E"/>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243C"/>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5267"/>
    <w:rsid w:val="005D18CD"/>
    <w:rsid w:val="005D3371"/>
    <w:rsid w:val="005D61E6"/>
    <w:rsid w:val="005E4147"/>
    <w:rsid w:val="005E4298"/>
    <w:rsid w:val="005E5474"/>
    <w:rsid w:val="005E6C45"/>
    <w:rsid w:val="005F761D"/>
    <w:rsid w:val="005F7DC1"/>
    <w:rsid w:val="00601D8E"/>
    <w:rsid w:val="00601DCB"/>
    <w:rsid w:val="00601EF2"/>
    <w:rsid w:val="00603619"/>
    <w:rsid w:val="00606326"/>
    <w:rsid w:val="006077CA"/>
    <w:rsid w:val="0060787C"/>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35839"/>
    <w:rsid w:val="00736A3B"/>
    <w:rsid w:val="00737780"/>
    <w:rsid w:val="00745162"/>
    <w:rsid w:val="0075675C"/>
    <w:rsid w:val="00757BBC"/>
    <w:rsid w:val="007600D3"/>
    <w:rsid w:val="0076504D"/>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90815"/>
    <w:rsid w:val="0089220A"/>
    <w:rsid w:val="008B6F1F"/>
    <w:rsid w:val="008B7B72"/>
    <w:rsid w:val="008C0F4A"/>
    <w:rsid w:val="008C244D"/>
    <w:rsid w:val="008C3DF4"/>
    <w:rsid w:val="008C6561"/>
    <w:rsid w:val="008D32B4"/>
    <w:rsid w:val="008D32DC"/>
    <w:rsid w:val="008D4B8F"/>
    <w:rsid w:val="008D593D"/>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375"/>
    <w:rsid w:val="00942186"/>
    <w:rsid w:val="00943232"/>
    <w:rsid w:val="009437F3"/>
    <w:rsid w:val="009464F2"/>
    <w:rsid w:val="00946B3F"/>
    <w:rsid w:val="009478AC"/>
    <w:rsid w:val="00950A7E"/>
    <w:rsid w:val="00950F0F"/>
    <w:rsid w:val="00951F42"/>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7599"/>
    <w:rsid w:val="00AB0C6C"/>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72699"/>
    <w:rsid w:val="00B732A8"/>
    <w:rsid w:val="00B73F52"/>
    <w:rsid w:val="00B7694F"/>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5618"/>
    <w:rsid w:val="00C76377"/>
    <w:rsid w:val="00C818BF"/>
    <w:rsid w:val="00C9033A"/>
    <w:rsid w:val="00C90505"/>
    <w:rsid w:val="00C91AEC"/>
    <w:rsid w:val="00C942AF"/>
    <w:rsid w:val="00C95018"/>
    <w:rsid w:val="00CA05A2"/>
    <w:rsid w:val="00CA56E5"/>
    <w:rsid w:val="00CC29E9"/>
    <w:rsid w:val="00CC5770"/>
    <w:rsid w:val="00CC6487"/>
    <w:rsid w:val="00CD2B13"/>
    <w:rsid w:val="00CE0F94"/>
    <w:rsid w:val="00CE198D"/>
    <w:rsid w:val="00CE32EF"/>
    <w:rsid w:val="00CE3912"/>
    <w:rsid w:val="00CE39AB"/>
    <w:rsid w:val="00CF4898"/>
    <w:rsid w:val="00CF6CDC"/>
    <w:rsid w:val="00D01571"/>
    <w:rsid w:val="00D0460F"/>
    <w:rsid w:val="00D111BF"/>
    <w:rsid w:val="00D132F2"/>
    <w:rsid w:val="00D15B55"/>
    <w:rsid w:val="00D25AF6"/>
    <w:rsid w:val="00D306E5"/>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3E24-1BB4-491F-A106-FBD5851E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10</cp:revision>
  <cp:lastPrinted>2018-06-20T07:45:00Z</cp:lastPrinted>
  <dcterms:created xsi:type="dcterms:W3CDTF">2018-06-08T05:52:00Z</dcterms:created>
  <dcterms:modified xsi:type="dcterms:W3CDTF">2018-06-20T07:46:00Z</dcterms:modified>
</cp:coreProperties>
</file>